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75" w:rsidRPr="00524395" w:rsidRDefault="00EA3629" w:rsidP="000C6C7B">
      <w:pPr>
        <w:pStyle w:val="4"/>
        <w:shd w:val="clear" w:color="auto" w:fill="auto"/>
        <w:spacing w:before="0" w:line="240" w:lineRule="auto"/>
        <w:ind w:left="400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Положение</w:t>
      </w:r>
    </w:p>
    <w:p w:rsidR="00AB3AC9" w:rsidRPr="00524395" w:rsidRDefault="00EA3629" w:rsidP="000C6C7B">
      <w:pPr>
        <w:pStyle w:val="4"/>
        <w:shd w:val="clear" w:color="auto" w:fill="auto"/>
        <w:spacing w:before="0" w:line="240" w:lineRule="auto"/>
        <w:ind w:left="400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о проведении межрегионального конкурса </w:t>
      </w:r>
      <w:r w:rsidR="00EE1ECE" w:rsidRPr="00524395">
        <w:rPr>
          <w:rFonts w:ascii="PT Astra Serif" w:hAnsi="PT Astra Serif"/>
          <w:sz w:val="24"/>
          <w:szCs w:val="24"/>
        </w:rPr>
        <w:t>«Н</w:t>
      </w:r>
      <w:r w:rsidRPr="00524395">
        <w:rPr>
          <w:rFonts w:ascii="PT Astra Serif" w:hAnsi="PT Astra Serif"/>
          <w:sz w:val="24"/>
          <w:szCs w:val="24"/>
        </w:rPr>
        <w:t>ародны</w:t>
      </w:r>
      <w:r w:rsidR="00EE1ECE" w:rsidRPr="00524395">
        <w:rPr>
          <w:rFonts w:ascii="PT Astra Serif" w:hAnsi="PT Astra Serif"/>
          <w:sz w:val="24"/>
          <w:szCs w:val="24"/>
        </w:rPr>
        <w:t>е промыслы»</w:t>
      </w:r>
    </w:p>
    <w:p w:rsidR="00DA6475" w:rsidRPr="00524395" w:rsidRDefault="00EA3629" w:rsidP="000C6C7B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36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Общие положения</w:t>
      </w:r>
    </w:p>
    <w:p w:rsidR="00DA6475" w:rsidRPr="00524395" w:rsidRDefault="00EA3629" w:rsidP="000C6C7B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Настоящее положение</w:t>
      </w:r>
      <w:r w:rsidRPr="00524395">
        <w:rPr>
          <w:rFonts w:ascii="PT Astra Serif" w:hAnsi="PT Astra Serif"/>
          <w:sz w:val="24"/>
          <w:szCs w:val="24"/>
        </w:rPr>
        <w:tab/>
        <w:t>определяет порядок организации и</w:t>
      </w:r>
      <w:r w:rsidR="00AB3AC9" w:rsidRPr="00524395">
        <w:rPr>
          <w:rFonts w:ascii="PT Astra Serif" w:hAnsi="PT Astra Serif"/>
          <w:sz w:val="24"/>
          <w:szCs w:val="24"/>
        </w:rPr>
        <w:t xml:space="preserve"> </w:t>
      </w:r>
      <w:r w:rsidRPr="00524395">
        <w:rPr>
          <w:rFonts w:ascii="PT Astra Serif" w:hAnsi="PT Astra Serif"/>
          <w:sz w:val="24"/>
          <w:szCs w:val="24"/>
        </w:rPr>
        <w:t>проведения межрегиональн</w:t>
      </w:r>
      <w:r w:rsidR="00AB3AC9" w:rsidRPr="00524395">
        <w:rPr>
          <w:rFonts w:ascii="PT Astra Serif" w:hAnsi="PT Astra Serif"/>
          <w:sz w:val="24"/>
          <w:szCs w:val="24"/>
        </w:rPr>
        <w:t>ого</w:t>
      </w:r>
      <w:r w:rsidR="00AB3AC9" w:rsidRPr="00524395">
        <w:rPr>
          <w:rFonts w:ascii="PT Astra Serif" w:hAnsi="PT Astra Serif"/>
          <w:sz w:val="24"/>
          <w:szCs w:val="24"/>
        </w:rPr>
        <w:tab/>
        <w:t>конкурса народных промыслов (</w:t>
      </w:r>
      <w:r w:rsidRPr="00524395">
        <w:rPr>
          <w:rFonts w:ascii="PT Astra Serif" w:hAnsi="PT Astra Serif"/>
          <w:sz w:val="24"/>
          <w:szCs w:val="24"/>
        </w:rPr>
        <w:t>далее - Конкурс).</w:t>
      </w:r>
    </w:p>
    <w:p w:rsidR="00DA6475" w:rsidRPr="00524395" w:rsidRDefault="00EA3629" w:rsidP="000C6C7B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400"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Организатором Конкурса является </w:t>
      </w:r>
      <w:r w:rsidR="0070298E" w:rsidRPr="00524395">
        <w:rPr>
          <w:rFonts w:ascii="PT Astra Serif" w:hAnsi="PT Astra Serif"/>
          <w:sz w:val="24"/>
          <w:szCs w:val="24"/>
        </w:rPr>
        <w:t xml:space="preserve">Администрация Томской области в лице </w:t>
      </w:r>
      <w:r w:rsidR="00AB3AC9" w:rsidRPr="00524395">
        <w:rPr>
          <w:rFonts w:ascii="PT Astra Serif" w:hAnsi="PT Astra Serif"/>
          <w:sz w:val="24"/>
          <w:szCs w:val="24"/>
        </w:rPr>
        <w:t>Д</w:t>
      </w:r>
      <w:r w:rsidRPr="00524395">
        <w:rPr>
          <w:rFonts w:ascii="PT Astra Serif" w:hAnsi="PT Astra Serif"/>
          <w:sz w:val="24"/>
          <w:szCs w:val="24"/>
        </w:rPr>
        <w:t>епартамент</w:t>
      </w:r>
      <w:r w:rsidR="0070298E" w:rsidRPr="00524395">
        <w:rPr>
          <w:rFonts w:ascii="PT Astra Serif" w:hAnsi="PT Astra Serif"/>
          <w:sz w:val="24"/>
          <w:szCs w:val="24"/>
        </w:rPr>
        <w:t>а</w:t>
      </w:r>
      <w:r w:rsidRPr="00524395">
        <w:rPr>
          <w:rFonts w:ascii="PT Astra Serif" w:hAnsi="PT Astra Serif"/>
          <w:sz w:val="24"/>
          <w:szCs w:val="24"/>
        </w:rPr>
        <w:t xml:space="preserve"> </w:t>
      </w:r>
      <w:r w:rsidR="00AB3AC9" w:rsidRPr="00524395">
        <w:rPr>
          <w:rFonts w:ascii="PT Astra Serif" w:hAnsi="PT Astra Serif"/>
          <w:sz w:val="24"/>
          <w:szCs w:val="24"/>
        </w:rPr>
        <w:t>профессионального образования Томской области и Департамент</w:t>
      </w:r>
      <w:r w:rsidR="0070298E" w:rsidRPr="00524395">
        <w:rPr>
          <w:rFonts w:ascii="PT Astra Serif" w:hAnsi="PT Astra Serif"/>
          <w:sz w:val="24"/>
          <w:szCs w:val="24"/>
        </w:rPr>
        <w:t>а</w:t>
      </w:r>
      <w:r w:rsidR="00AB3AC9" w:rsidRPr="00524395">
        <w:rPr>
          <w:rFonts w:ascii="PT Astra Serif" w:hAnsi="PT Astra Serif"/>
          <w:sz w:val="24"/>
          <w:szCs w:val="24"/>
        </w:rPr>
        <w:t xml:space="preserve"> по культуре Томской области (далее-Организатор</w:t>
      </w:r>
      <w:r w:rsidRPr="00524395">
        <w:rPr>
          <w:rFonts w:ascii="PT Astra Serif" w:hAnsi="PT Astra Serif"/>
          <w:sz w:val="24"/>
          <w:szCs w:val="24"/>
        </w:rPr>
        <w:t>)</w:t>
      </w:r>
      <w:r w:rsidR="00AB3AC9" w:rsidRPr="00524395">
        <w:rPr>
          <w:rFonts w:ascii="PT Astra Serif" w:hAnsi="PT Astra Serif"/>
          <w:sz w:val="24"/>
          <w:szCs w:val="24"/>
        </w:rPr>
        <w:t>.</w:t>
      </w:r>
    </w:p>
    <w:p w:rsidR="00E4784E" w:rsidRPr="00524395" w:rsidRDefault="00E4784E" w:rsidP="000C6C7B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400"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Координатором Конкурса является областное государственное бюджетное профессиональное образовательное учреждение «Асиновский техникум промышленной индустрии и сервиса» (далее-Координатор).</w:t>
      </w:r>
    </w:p>
    <w:p w:rsidR="00DA6475" w:rsidRPr="00524395" w:rsidRDefault="00EA3629" w:rsidP="00194946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Конкурс проводится по следующим номинациям: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«Художественная роспись по металлу»;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«Художественная роспись по ткани»;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«Лозоплетение»;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«Художественная резьба по дереву»;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«Художественная обработка бересты»;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«Художественная керамика»;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«</w:t>
      </w:r>
      <w:r w:rsidR="00AB3AC9" w:rsidRPr="00524395">
        <w:rPr>
          <w:rFonts w:ascii="PT Astra Serif" w:hAnsi="PT Astra Serif"/>
          <w:sz w:val="24"/>
          <w:szCs w:val="24"/>
        </w:rPr>
        <w:t>Роспись по дереву</w:t>
      </w:r>
      <w:r w:rsidRPr="00524395">
        <w:rPr>
          <w:rFonts w:ascii="PT Astra Serif" w:hAnsi="PT Astra Serif"/>
          <w:sz w:val="24"/>
          <w:szCs w:val="24"/>
        </w:rPr>
        <w:t>».</w:t>
      </w:r>
    </w:p>
    <w:p w:rsidR="00DA6475" w:rsidRPr="00524395" w:rsidRDefault="00EA3629" w:rsidP="00194946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400"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524395">
        <w:rPr>
          <w:rFonts w:ascii="PT Astra Serif" w:hAnsi="PT Astra Serif"/>
          <w:sz w:val="24"/>
          <w:szCs w:val="24"/>
        </w:rPr>
        <w:t>К участию в Конкурсе допускаются работники предприятий, организаций, учреждений</w:t>
      </w:r>
      <w:r w:rsidR="00462DBB" w:rsidRPr="00524395">
        <w:rPr>
          <w:rFonts w:ascii="PT Astra Serif" w:hAnsi="PT Astra Serif"/>
          <w:sz w:val="24"/>
          <w:szCs w:val="24"/>
        </w:rPr>
        <w:t>, в том числе профессиональных образовательных учреждений и учреждений высшего образования,</w:t>
      </w:r>
      <w:r w:rsidRPr="00524395">
        <w:rPr>
          <w:rFonts w:ascii="PT Astra Serif" w:hAnsi="PT Astra Serif"/>
          <w:sz w:val="24"/>
          <w:szCs w:val="24"/>
        </w:rPr>
        <w:t xml:space="preserve"> независимо от организационно-правовой формы, и физические лица (мастера), осуществляющие трудовую деятельность самостоятельно в отрасли «Народные художественные промыслы», в возрасте от 18 лет, имеющие российское гражданство, а также в отдельной номинации конкурса участвуют учащиеся (юниоры в возрасте до 18 лет) организаций дополнительного</w:t>
      </w:r>
      <w:proofErr w:type="gramEnd"/>
      <w:r w:rsidRPr="00524395">
        <w:rPr>
          <w:rFonts w:ascii="PT Astra Serif" w:hAnsi="PT Astra Serif"/>
          <w:sz w:val="24"/>
          <w:szCs w:val="24"/>
        </w:rPr>
        <w:t xml:space="preserve"> образования</w:t>
      </w:r>
      <w:r w:rsidR="006D64E8" w:rsidRPr="00524395">
        <w:rPr>
          <w:rFonts w:ascii="PT Astra Serif" w:hAnsi="PT Astra Serif"/>
          <w:sz w:val="24"/>
          <w:szCs w:val="24"/>
        </w:rPr>
        <w:t xml:space="preserve"> вне зависимости от ведомственной принадлежности</w:t>
      </w:r>
      <w:r w:rsidRPr="00524395">
        <w:rPr>
          <w:rFonts w:ascii="PT Astra Serif" w:hAnsi="PT Astra Serif"/>
          <w:sz w:val="24"/>
          <w:szCs w:val="24"/>
        </w:rPr>
        <w:t>.</w:t>
      </w:r>
    </w:p>
    <w:p w:rsidR="00DA6475" w:rsidRPr="00524395" w:rsidRDefault="00EA3629" w:rsidP="00194946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400" w:firstLine="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Информация о Конкурсе (положение, приказ, инструкция по охране труда, инфраструктурный лист, контрольное задание, бланк заявки участника) располагаются на официальном сайте </w:t>
      </w:r>
      <w:r w:rsidR="00772D68" w:rsidRPr="00524395">
        <w:rPr>
          <w:rFonts w:ascii="PT Astra Serif" w:hAnsi="PT Astra Serif"/>
          <w:sz w:val="24"/>
          <w:szCs w:val="24"/>
        </w:rPr>
        <w:t xml:space="preserve">Центра опережающей профессиональной подготовки </w:t>
      </w:r>
      <w:hyperlink r:id="rId9" w:history="1">
        <w:r w:rsidR="00772D68" w:rsidRPr="00524395">
          <w:rPr>
            <w:rStyle w:val="a3"/>
            <w:rFonts w:ascii="PT Astra Serif" w:hAnsi="PT Astra Serif"/>
            <w:sz w:val="24"/>
            <w:szCs w:val="24"/>
            <w:lang w:val="en-US"/>
          </w:rPr>
          <w:t>www</w:t>
        </w:r>
        <w:r w:rsidR="00772D68" w:rsidRPr="00524395">
          <w:rPr>
            <w:rStyle w:val="a3"/>
            <w:rFonts w:ascii="PT Astra Serif" w:hAnsi="PT Astra Serif"/>
            <w:sz w:val="24"/>
            <w:szCs w:val="24"/>
          </w:rPr>
          <w:t>.</w:t>
        </w:r>
        <w:proofErr w:type="spellStart"/>
        <w:r w:rsidR="00772D68" w:rsidRPr="00524395">
          <w:rPr>
            <w:rStyle w:val="a3"/>
            <w:rFonts w:ascii="PT Astra Serif" w:hAnsi="PT Astra Serif"/>
            <w:sz w:val="24"/>
            <w:szCs w:val="24"/>
            <w:lang w:val="en-US"/>
          </w:rPr>
          <w:t>copp</w:t>
        </w:r>
        <w:proofErr w:type="spellEnd"/>
        <w:r w:rsidR="00772D68" w:rsidRPr="00524395">
          <w:rPr>
            <w:rStyle w:val="a3"/>
            <w:rFonts w:ascii="PT Astra Serif" w:hAnsi="PT Astra Serif"/>
            <w:sz w:val="24"/>
            <w:szCs w:val="24"/>
          </w:rPr>
          <w:t>70.</w:t>
        </w:r>
        <w:proofErr w:type="spellStart"/>
        <w:r w:rsidR="00772D68" w:rsidRPr="00524395">
          <w:rPr>
            <w:rStyle w:val="a3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</w:hyperlink>
      <w:r w:rsidR="00772D68" w:rsidRPr="00524395">
        <w:rPr>
          <w:rFonts w:ascii="PT Astra Serif" w:hAnsi="PT Astra Serif"/>
          <w:sz w:val="24"/>
          <w:szCs w:val="24"/>
        </w:rPr>
        <w:t>.</w:t>
      </w:r>
    </w:p>
    <w:p w:rsidR="00DA6475" w:rsidRPr="00524395" w:rsidRDefault="00EA3629" w:rsidP="000C6C7B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426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Цель Конкурса</w:t>
      </w:r>
    </w:p>
    <w:p w:rsidR="00DA6475" w:rsidRPr="00524395" w:rsidRDefault="00EA3629" w:rsidP="00194946">
      <w:pPr>
        <w:pStyle w:val="4"/>
        <w:numPr>
          <w:ilvl w:val="1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Создание условий по сохранению, возрождению и развитию народных художественных промыслов и ремесел, а также усовершенствованию творческого потенциала и мастерства специалистов народных промыслов.</w:t>
      </w:r>
    </w:p>
    <w:p w:rsidR="00DA6475" w:rsidRPr="00524395" w:rsidRDefault="00EA3629" w:rsidP="000C6C7B">
      <w:pPr>
        <w:pStyle w:val="4"/>
        <w:shd w:val="clear" w:color="auto" w:fill="auto"/>
        <w:spacing w:before="0" w:line="240" w:lineRule="auto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3. Задачи Конкурса</w:t>
      </w:r>
    </w:p>
    <w:p w:rsidR="00DA6475" w:rsidRPr="00524395" w:rsidRDefault="00EA3629" w:rsidP="00194946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Выявление луч</w:t>
      </w:r>
      <w:r w:rsidRPr="00524395">
        <w:rPr>
          <w:rStyle w:val="1"/>
          <w:rFonts w:ascii="PT Astra Serif" w:hAnsi="PT Astra Serif"/>
          <w:sz w:val="24"/>
          <w:szCs w:val="24"/>
          <w:u w:val="none"/>
        </w:rPr>
        <w:t>ши</w:t>
      </w:r>
      <w:r w:rsidRPr="00524395">
        <w:rPr>
          <w:rFonts w:ascii="PT Astra Serif" w:hAnsi="PT Astra Serif"/>
          <w:sz w:val="24"/>
          <w:szCs w:val="24"/>
        </w:rPr>
        <w:t>х самодеятельных мастеров народных художественных промыслов и ремесел посредством организации и проведения публичного и открытого изготовления всеми участниками конкурса традиционных изделий из дерева, лозы, глины и т.д. в соответствии с традициями данны</w:t>
      </w:r>
      <w:r w:rsidR="006D64E8" w:rsidRPr="00524395">
        <w:rPr>
          <w:rFonts w:ascii="PT Astra Serif" w:hAnsi="PT Astra Serif"/>
          <w:sz w:val="24"/>
          <w:szCs w:val="24"/>
        </w:rPr>
        <w:t>х промыслов.</w:t>
      </w:r>
    </w:p>
    <w:p w:rsidR="00DA6475" w:rsidRPr="00524395" w:rsidRDefault="00EA3629" w:rsidP="00194946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Поддержка и поощрение талантливых самодеятельных мастеров народных промыслов</w:t>
      </w:r>
      <w:r w:rsidR="006D64E8" w:rsidRPr="00524395">
        <w:rPr>
          <w:rFonts w:ascii="PT Astra Serif" w:hAnsi="PT Astra Serif"/>
          <w:sz w:val="24"/>
          <w:szCs w:val="24"/>
        </w:rPr>
        <w:t>.</w:t>
      </w:r>
    </w:p>
    <w:p w:rsidR="00DA6475" w:rsidRPr="00524395" w:rsidRDefault="00EA3629" w:rsidP="00194946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Повышение прест</w:t>
      </w:r>
      <w:r w:rsidR="006D64E8" w:rsidRPr="00524395">
        <w:rPr>
          <w:rFonts w:ascii="PT Astra Serif" w:hAnsi="PT Astra Serif"/>
          <w:sz w:val="24"/>
          <w:szCs w:val="24"/>
        </w:rPr>
        <w:t>ижа мастеров народных промыслов.</w:t>
      </w:r>
    </w:p>
    <w:p w:rsidR="00DA6475" w:rsidRPr="00524395" w:rsidRDefault="00EA3629" w:rsidP="00194946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Укрепление культурно-экономических связей между мастерами и предприятиями - изготовителями народных художественных</w:t>
      </w:r>
      <w:r w:rsidR="006D64E8" w:rsidRPr="00524395">
        <w:rPr>
          <w:rFonts w:ascii="PT Astra Serif" w:hAnsi="PT Astra Serif"/>
          <w:sz w:val="24"/>
          <w:szCs w:val="24"/>
        </w:rPr>
        <w:t xml:space="preserve"> промыслов и ремесел.</w:t>
      </w:r>
    </w:p>
    <w:p w:rsidR="00DA6475" w:rsidRPr="00524395" w:rsidRDefault="00EA3629" w:rsidP="00194946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Приобщение учащихся творческих студий к процессу постижения нравственных основ ремесленной культуры, раскрытие их интеллектуал</w:t>
      </w:r>
      <w:r w:rsidR="006D64E8" w:rsidRPr="00524395">
        <w:rPr>
          <w:rFonts w:ascii="PT Astra Serif" w:hAnsi="PT Astra Serif"/>
          <w:sz w:val="24"/>
          <w:szCs w:val="24"/>
        </w:rPr>
        <w:t>ьного потенциала и способностей.</w:t>
      </w:r>
    </w:p>
    <w:p w:rsidR="00DA6475" w:rsidRPr="00524395" w:rsidRDefault="00EA3629" w:rsidP="00194946">
      <w:pPr>
        <w:pStyle w:val="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Формирование базы данных о мастерах производителях изделий народных художественных промыслов и ремесел.</w:t>
      </w:r>
    </w:p>
    <w:p w:rsidR="00DA6475" w:rsidRPr="00524395" w:rsidRDefault="00EA3629" w:rsidP="000C6C7B">
      <w:pPr>
        <w:pStyle w:val="4"/>
        <w:numPr>
          <w:ilvl w:val="0"/>
          <w:numId w:val="4"/>
        </w:numPr>
        <w:shd w:val="clear" w:color="auto" w:fill="auto"/>
        <w:tabs>
          <w:tab w:val="left" w:pos="2701"/>
        </w:tabs>
        <w:spacing w:before="0" w:line="240" w:lineRule="auto"/>
        <w:ind w:left="2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Порядок и сроки проведения Конкурса</w:t>
      </w:r>
    </w:p>
    <w:p w:rsidR="00DA6475" w:rsidRPr="00524395" w:rsidRDefault="00EA3629" w:rsidP="00772D68">
      <w:pPr>
        <w:pStyle w:val="4"/>
        <w:numPr>
          <w:ilvl w:val="1"/>
          <w:numId w:val="4"/>
        </w:numPr>
        <w:shd w:val="clear" w:color="auto" w:fill="FFFFFF" w:themeFill="background1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 Участник, изъявивший желание принять участие в Конкурсе, </w:t>
      </w:r>
      <w:r w:rsidR="0070298E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с 01 </w:t>
      </w:r>
      <w:r w:rsidR="002540DC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апреля </w:t>
      </w:r>
      <w:r w:rsidR="0070298E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2020 года </w:t>
      </w: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до </w:t>
      </w:r>
      <w:r w:rsidR="00904743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>20 октября</w:t>
      </w: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 20</w:t>
      </w:r>
      <w:r w:rsidR="0070298E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>20</w:t>
      </w: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 года </w:t>
      </w:r>
      <w:r w:rsidR="00635ED7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проходит регистрацию на сайте </w:t>
      </w:r>
      <w:hyperlink r:id="rId10" w:history="1">
        <w:r w:rsidR="00635ED7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www</w:t>
        </w:r>
        <w:r w:rsidR="00635ED7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</w:rPr>
          <w:t>.</w:t>
        </w:r>
        <w:proofErr w:type="spellStart"/>
        <w:r w:rsidR="00635ED7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copp</w:t>
        </w:r>
        <w:proofErr w:type="spellEnd"/>
        <w:r w:rsidR="00635ED7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</w:rPr>
          <w:t>70.</w:t>
        </w:r>
        <w:proofErr w:type="spellStart"/>
        <w:r w:rsidR="00635ED7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  <w:r w:rsidR="00EC19C1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>.</w:t>
      </w:r>
    </w:p>
    <w:p w:rsidR="00EC19C1" w:rsidRPr="00524395" w:rsidRDefault="00E4784E" w:rsidP="00772D68">
      <w:pPr>
        <w:pStyle w:val="4"/>
        <w:numPr>
          <w:ilvl w:val="1"/>
          <w:numId w:val="4"/>
        </w:numPr>
        <w:shd w:val="clear" w:color="auto" w:fill="FFFFFF" w:themeFill="background1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lastRenderedPageBreak/>
        <w:t xml:space="preserve">Зарегистрировавшийся на сайте </w:t>
      </w:r>
      <w:hyperlink r:id="rId11" w:history="1">
        <w:r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www</w:t>
        </w:r>
        <w:r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</w:rPr>
          <w:t>.</w:t>
        </w:r>
        <w:r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copp</w:t>
        </w:r>
        <w:r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</w:rPr>
          <w:t>70.</w:t>
        </w:r>
        <w:r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ru</w:t>
        </w:r>
      </w:hyperlink>
      <w:r w:rsidRPr="00524395">
        <w:rPr>
          <w:rStyle w:val="a3"/>
          <w:rFonts w:ascii="PT Astra Serif" w:hAnsi="PT Astra Serif"/>
          <w:sz w:val="24"/>
          <w:szCs w:val="24"/>
          <w:shd w:val="clear" w:color="auto" w:fill="FFFFFF" w:themeFill="background1"/>
        </w:rPr>
        <w:t xml:space="preserve"> </w:t>
      </w: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>у</w:t>
      </w:r>
      <w:r w:rsidR="00EC19C1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частник, заполняет заявку и прилагаемые к ней документы согласно п. 4.3. данного Положения и отправляет </w:t>
      </w: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Координатору Конкурса </w:t>
      </w:r>
      <w:r w:rsidR="00EC19C1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на адрес электронной </w:t>
      </w: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почты </w:t>
      </w:r>
      <w:hyperlink r:id="rId12" w:history="1">
        <w:r w:rsidR="00EC19C1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atpromis</w:t>
        </w:r>
        <w:r w:rsidR="00EC19C1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</w:rPr>
          <w:t>@</w:t>
        </w:r>
        <w:r w:rsidR="00EC19C1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gmail</w:t>
        </w:r>
        <w:r w:rsidR="00EC19C1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</w:rPr>
          <w:t>.</w:t>
        </w:r>
        <w:r w:rsidR="00EC19C1" w:rsidRPr="00524395">
          <w:rPr>
            <w:rStyle w:val="a3"/>
            <w:rFonts w:ascii="PT Astra Serif" w:hAnsi="PT Astra Serif"/>
            <w:sz w:val="24"/>
            <w:szCs w:val="24"/>
            <w:shd w:val="clear" w:color="auto" w:fill="FFFFFF" w:themeFill="background1"/>
            <w:lang w:val="en-US"/>
          </w:rPr>
          <w:t>com</w:t>
        </w:r>
      </w:hyperlink>
      <w:r w:rsidR="00EC19C1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 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К конкурсной заявке прилагаются следующие документы:</w:t>
      </w:r>
    </w:p>
    <w:p w:rsidR="00DA6475" w:rsidRPr="00524395" w:rsidRDefault="006D64E8" w:rsidP="00194946">
      <w:pPr>
        <w:pStyle w:val="4"/>
        <w:numPr>
          <w:ilvl w:val="2"/>
          <w:numId w:val="4"/>
        </w:numPr>
        <w:shd w:val="clear" w:color="auto" w:fill="auto"/>
        <w:tabs>
          <w:tab w:val="left" w:pos="993"/>
        </w:tabs>
        <w:spacing w:before="0" w:line="240" w:lineRule="auto"/>
        <w:ind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ф</w:t>
      </w:r>
      <w:r w:rsidR="00EA3629" w:rsidRPr="00524395">
        <w:rPr>
          <w:rFonts w:ascii="PT Astra Serif" w:hAnsi="PT Astra Serif"/>
          <w:sz w:val="24"/>
          <w:szCs w:val="24"/>
        </w:rPr>
        <w:t xml:space="preserve">отография конкурсанта формата 4х6 см, в формате </w:t>
      </w:r>
      <w:r w:rsidR="00EA3629" w:rsidRPr="00524395">
        <w:rPr>
          <w:rFonts w:ascii="PT Astra Serif" w:hAnsi="PT Astra Serif"/>
          <w:sz w:val="24"/>
          <w:szCs w:val="24"/>
          <w:lang w:val="en-US" w:eastAsia="en-US" w:bidi="en-US"/>
        </w:rPr>
        <w:t>jpg</w:t>
      </w:r>
      <w:r w:rsidR="00EA3629" w:rsidRPr="00524395">
        <w:rPr>
          <w:rFonts w:ascii="PT Astra Serif" w:hAnsi="PT Astra Serif"/>
          <w:sz w:val="24"/>
          <w:szCs w:val="24"/>
          <w:lang w:eastAsia="en-US" w:bidi="en-US"/>
        </w:rPr>
        <w:t>;</w:t>
      </w:r>
    </w:p>
    <w:p w:rsidR="00DA6475" w:rsidRPr="00524395" w:rsidRDefault="00EA3629" w:rsidP="00194946">
      <w:pPr>
        <w:pStyle w:val="4"/>
        <w:numPr>
          <w:ilvl w:val="2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3-5 фотографий конкурсного изделия в формате </w:t>
      </w:r>
      <w:r w:rsidRPr="00524395">
        <w:rPr>
          <w:rFonts w:ascii="PT Astra Serif" w:hAnsi="PT Astra Serif"/>
          <w:sz w:val="24"/>
          <w:szCs w:val="24"/>
          <w:lang w:val="en-US" w:eastAsia="en-US" w:bidi="en-US"/>
        </w:rPr>
        <w:t>jpg</w:t>
      </w:r>
      <w:r w:rsidRPr="00524395">
        <w:rPr>
          <w:rFonts w:ascii="PT Astra Serif" w:hAnsi="PT Astra Serif"/>
          <w:sz w:val="24"/>
          <w:szCs w:val="24"/>
          <w:lang w:eastAsia="en-US" w:bidi="en-US"/>
        </w:rPr>
        <w:t xml:space="preserve"> </w:t>
      </w:r>
      <w:r w:rsidRPr="00524395">
        <w:rPr>
          <w:rFonts w:ascii="PT Astra Serif" w:hAnsi="PT Astra Serif"/>
          <w:sz w:val="24"/>
          <w:szCs w:val="24"/>
        </w:rPr>
        <w:t xml:space="preserve">(не менее 300 </w:t>
      </w:r>
      <w:r w:rsidRPr="00524395">
        <w:rPr>
          <w:rFonts w:ascii="PT Astra Serif" w:hAnsi="PT Astra Serif"/>
          <w:sz w:val="24"/>
          <w:szCs w:val="24"/>
          <w:lang w:val="en-US" w:eastAsia="en-US" w:bidi="en-US"/>
        </w:rPr>
        <w:t>dpi</w:t>
      </w:r>
      <w:r w:rsidRPr="00524395">
        <w:rPr>
          <w:rFonts w:ascii="PT Astra Serif" w:hAnsi="PT Astra Serif"/>
          <w:sz w:val="24"/>
          <w:szCs w:val="24"/>
          <w:lang w:eastAsia="en-US" w:bidi="en-US"/>
        </w:rPr>
        <w:t xml:space="preserve">, </w:t>
      </w:r>
      <w:r w:rsidRPr="00524395">
        <w:rPr>
          <w:rFonts w:ascii="PT Astra Serif" w:hAnsi="PT Astra Serif"/>
          <w:sz w:val="24"/>
          <w:szCs w:val="24"/>
        </w:rPr>
        <w:t xml:space="preserve">не менее 2000 </w:t>
      </w:r>
      <w:r w:rsidR="00EC7A43" w:rsidRPr="00524395">
        <w:rPr>
          <w:rFonts w:ascii="PT Astra Serif" w:hAnsi="PT Astra Serif"/>
          <w:sz w:val="24"/>
          <w:szCs w:val="24"/>
        </w:rPr>
        <w:t>пикселей</w:t>
      </w:r>
      <w:r w:rsidRPr="00524395">
        <w:rPr>
          <w:rFonts w:ascii="PT Astra Serif" w:hAnsi="PT Astra Serif"/>
          <w:sz w:val="24"/>
          <w:szCs w:val="24"/>
        </w:rPr>
        <w:t xml:space="preserve"> по длинной стороне и не менее 3 МБ) (или видеоматериал), характеризующих работу конкурсанта, для отбора на первом этапе. Изделие на фотографиях должно быть представлено с разных ракурсов, дающих полную информацию об изделии. Приветствуется фотография маст</w:t>
      </w:r>
      <w:r w:rsidR="006D64E8" w:rsidRPr="00524395">
        <w:rPr>
          <w:rFonts w:ascii="PT Astra Serif" w:hAnsi="PT Astra Serif"/>
          <w:sz w:val="24"/>
          <w:szCs w:val="24"/>
        </w:rPr>
        <w:t>ера с изделием;</w:t>
      </w:r>
    </w:p>
    <w:p w:rsidR="00DA6475" w:rsidRPr="00524395" w:rsidRDefault="006D64E8" w:rsidP="00194946">
      <w:pPr>
        <w:pStyle w:val="4"/>
        <w:numPr>
          <w:ilvl w:val="2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4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с</w:t>
      </w:r>
      <w:r w:rsidR="00EA3629" w:rsidRPr="00524395">
        <w:rPr>
          <w:rFonts w:ascii="PT Astra Serif" w:hAnsi="PT Astra Serif"/>
          <w:sz w:val="24"/>
          <w:szCs w:val="24"/>
        </w:rPr>
        <w:t>огласие на обработку персональных данных, для совершеннолетних участников согласно приложению №2, для законных представителей несовершеннолетних - приложение №3 к настоящему Положению.</w:t>
      </w:r>
    </w:p>
    <w:p w:rsidR="00524395" w:rsidRPr="00524395" w:rsidRDefault="00524395" w:rsidP="00524395">
      <w:pPr>
        <w:pStyle w:val="4"/>
        <w:widowControl/>
        <w:shd w:val="clear" w:color="auto" w:fill="auto"/>
        <w:spacing w:before="0" w:line="240" w:lineRule="auto"/>
        <w:ind w:right="-1" w:firstLine="426"/>
        <w:contextualSpacing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4.4. Конкурс проводится в два этапа:</w:t>
      </w:r>
    </w:p>
    <w:p w:rsidR="00524395" w:rsidRPr="00524395" w:rsidRDefault="00524395" w:rsidP="00524395">
      <w:pPr>
        <w:pStyle w:val="4"/>
        <w:shd w:val="clear" w:color="auto" w:fill="auto"/>
        <w:tabs>
          <w:tab w:val="left" w:pos="0"/>
        </w:tabs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- первый этап Конкурса (заочный) - отборочный, проходит в срок до 20 октября 2020 года - заключается в проведении художественным советом индивидуального отбора по каждой представленной конкурсной заявке и определении участников в каждой номинации. После определения участников оргкомитет Конкурса информирует всех участников о результатах и приглашает к участию во втором этапе Конкурса.</w:t>
      </w:r>
    </w:p>
    <w:p w:rsidR="00524395" w:rsidRPr="00524395" w:rsidRDefault="00524395" w:rsidP="00524395">
      <w:pPr>
        <w:pStyle w:val="4"/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- второй этап Конкурса (очный финал) - практический, проходит в период 27-30 октября 2020 года и заключается в выполнении практических конкурсных заданий по номинациям.</w:t>
      </w:r>
    </w:p>
    <w:p w:rsidR="00DA6475" w:rsidRPr="00524395" w:rsidRDefault="00524395" w:rsidP="00524395">
      <w:pPr>
        <w:pStyle w:val="4"/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Результаты экспертизы на каждом этапе Конкурса </w:t>
      </w:r>
      <w:proofErr w:type="gramStart"/>
      <w:r w:rsidRPr="00524395">
        <w:rPr>
          <w:rFonts w:ascii="PT Astra Serif" w:hAnsi="PT Astra Serif"/>
          <w:sz w:val="24"/>
          <w:szCs w:val="24"/>
        </w:rPr>
        <w:t>фиксируются соответствующими экспертными документами</w:t>
      </w:r>
      <w:r w:rsidRPr="00524395">
        <w:rPr>
          <w:rFonts w:ascii="PT Astra Serif" w:hAnsi="PT Astra Serif"/>
          <w:sz w:val="24"/>
          <w:szCs w:val="24"/>
        </w:rPr>
        <w:t xml:space="preserve"> </w:t>
      </w:r>
      <w:r w:rsidR="006D64E8" w:rsidRPr="00524395">
        <w:rPr>
          <w:rFonts w:ascii="PT Astra Serif" w:hAnsi="PT Astra Serif"/>
          <w:sz w:val="24"/>
          <w:szCs w:val="24"/>
        </w:rPr>
        <w:t>В к</w:t>
      </w:r>
      <w:r w:rsidR="00EA3629" w:rsidRPr="00524395">
        <w:rPr>
          <w:rFonts w:ascii="PT Astra Serif" w:hAnsi="PT Astra Serif"/>
          <w:sz w:val="24"/>
          <w:szCs w:val="24"/>
        </w:rPr>
        <w:t>онкурсное задание участника входит</w:t>
      </w:r>
      <w:proofErr w:type="gramEnd"/>
      <w:r w:rsidR="00EA3629" w:rsidRPr="00524395">
        <w:rPr>
          <w:rFonts w:ascii="PT Astra Serif" w:hAnsi="PT Astra Serif"/>
          <w:sz w:val="24"/>
          <w:szCs w:val="24"/>
        </w:rPr>
        <w:t xml:space="preserve"> изготовление одного изделия по традиционной технологии:</w:t>
      </w:r>
    </w:p>
    <w:p w:rsidR="00DA6475" w:rsidRPr="00524395" w:rsidRDefault="00EA3629" w:rsidP="00524395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 номинации «Художественная роспись по металлу» - роспись фигурного подноса;</w:t>
      </w:r>
    </w:p>
    <w:p w:rsidR="00DA6475" w:rsidRPr="00524395" w:rsidRDefault="00EA3629" w:rsidP="00524395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 номинации «Художественная роспись по ткани» - роспись шарфа в технике «Холодный батик» размером 1800 х400мм;</w:t>
      </w:r>
    </w:p>
    <w:p w:rsidR="00DA6475" w:rsidRPr="00524395" w:rsidRDefault="00EA3629" w:rsidP="00524395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 номинации «Лозоплетение» - изготовление подноса на плетеном донышке, с ажурной загибкой;</w:t>
      </w:r>
    </w:p>
    <w:p w:rsidR="00DA6475" w:rsidRPr="00524395" w:rsidRDefault="00EA3629" w:rsidP="00524395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 номинации «Художественная резьба по дереву» - изготовление панно из плахи толщиной 20-25 мм в технике рельефной резьбы размером 200х300мм;</w:t>
      </w:r>
    </w:p>
    <w:p w:rsidR="00DA6475" w:rsidRPr="00524395" w:rsidRDefault="00EA3629" w:rsidP="00524395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 номинации «Художественная обработка бересты» - изготовление декоративно-художественной картины на бересте, размером 200х300мм;</w:t>
      </w:r>
    </w:p>
    <w:p w:rsidR="00DA6475" w:rsidRPr="00524395" w:rsidRDefault="00EA3629" w:rsidP="00524395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 номинации «Художественная керамика» - изготовление настольной композиции размером 200х150мм на заданную тему с использованием дополнительных деталей;</w:t>
      </w:r>
    </w:p>
    <w:p w:rsidR="00DA6475" w:rsidRPr="00524395" w:rsidRDefault="00EA3629" w:rsidP="00524395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426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в номинации «</w:t>
      </w:r>
      <w:r w:rsidR="00957146" w:rsidRPr="00524395">
        <w:rPr>
          <w:rFonts w:ascii="PT Astra Serif" w:hAnsi="PT Astra Serif"/>
          <w:sz w:val="24"/>
          <w:szCs w:val="24"/>
        </w:rPr>
        <w:t>Роспись по дереву</w:t>
      </w:r>
      <w:r w:rsidRPr="00524395">
        <w:rPr>
          <w:rFonts w:ascii="PT Astra Serif" w:hAnsi="PT Astra Serif"/>
          <w:sz w:val="24"/>
          <w:szCs w:val="24"/>
        </w:rPr>
        <w:t xml:space="preserve">» - изготовление </w:t>
      </w:r>
      <w:r w:rsidR="000C6C7B" w:rsidRPr="00524395">
        <w:rPr>
          <w:rFonts w:ascii="PT Astra Serif" w:hAnsi="PT Astra Serif"/>
          <w:sz w:val="24"/>
          <w:szCs w:val="24"/>
        </w:rPr>
        <w:t>сувенира</w:t>
      </w:r>
      <w:r w:rsidRPr="00524395">
        <w:rPr>
          <w:rFonts w:ascii="PT Astra Serif" w:hAnsi="PT Astra Serif"/>
          <w:sz w:val="24"/>
          <w:szCs w:val="24"/>
        </w:rPr>
        <w:t xml:space="preserve"> </w:t>
      </w:r>
      <w:r w:rsidR="00957146" w:rsidRPr="00524395">
        <w:rPr>
          <w:rFonts w:ascii="PT Astra Serif" w:hAnsi="PT Astra Serif"/>
          <w:sz w:val="24"/>
          <w:szCs w:val="24"/>
        </w:rPr>
        <w:t>с использованием техник традиционной росписи</w:t>
      </w:r>
      <w:r w:rsidRPr="00524395">
        <w:rPr>
          <w:rFonts w:ascii="PT Astra Serif" w:hAnsi="PT Astra Serif"/>
          <w:sz w:val="24"/>
          <w:szCs w:val="24"/>
        </w:rPr>
        <w:t>.</w:t>
      </w:r>
    </w:p>
    <w:p w:rsidR="00DA6475" w:rsidRPr="00524395" w:rsidRDefault="006D64E8" w:rsidP="000C6C7B">
      <w:pPr>
        <w:pStyle w:val="4"/>
        <w:numPr>
          <w:ilvl w:val="0"/>
          <w:numId w:val="4"/>
        </w:numPr>
        <w:shd w:val="clear" w:color="auto" w:fill="auto"/>
        <w:tabs>
          <w:tab w:val="left" w:pos="3821"/>
        </w:tabs>
        <w:spacing w:before="0" w:line="240" w:lineRule="auto"/>
        <w:ind w:left="34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Участники К</w:t>
      </w:r>
      <w:r w:rsidR="00EA3629" w:rsidRPr="00524395">
        <w:rPr>
          <w:rFonts w:ascii="PT Astra Serif" w:hAnsi="PT Astra Serif"/>
          <w:sz w:val="24"/>
          <w:szCs w:val="24"/>
        </w:rPr>
        <w:t>онкурса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42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Участники Конкурса пр</w:t>
      </w:r>
      <w:r w:rsidR="006D64E8" w:rsidRPr="00524395">
        <w:rPr>
          <w:rFonts w:ascii="PT Astra Serif" w:hAnsi="PT Astra Serif"/>
          <w:sz w:val="24"/>
          <w:szCs w:val="24"/>
        </w:rPr>
        <w:t>ибывают на второй (очный) этап К</w:t>
      </w:r>
      <w:r w:rsidRPr="00524395">
        <w:rPr>
          <w:rFonts w:ascii="PT Astra Serif" w:hAnsi="PT Astra Serif"/>
          <w:sz w:val="24"/>
          <w:szCs w:val="24"/>
        </w:rPr>
        <w:t>онкурса со своей спецодеждой и необходимыми инструментами (в соответствии с инфраструктурным листом, см. п. 1.5.) для выполнения практического задания.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42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При выполнении практического задания всем участникам предоставляются равноценные рабочие места. Изделия, изготовленные в процессе выполнения конкурсного задания, остаются в распоряжении оргкомитета.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42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Участники из числа представителей (педагогических работников) образовательных организаций, на базе которых организованы конкурсные площадк</w:t>
      </w:r>
      <w:r w:rsidR="006D64E8" w:rsidRPr="00524395">
        <w:rPr>
          <w:rFonts w:ascii="PT Astra Serif" w:hAnsi="PT Astra Serif"/>
          <w:sz w:val="24"/>
          <w:szCs w:val="24"/>
        </w:rPr>
        <w:t>и, участвуют и оцениваются вне К</w:t>
      </w:r>
      <w:r w:rsidRPr="00524395">
        <w:rPr>
          <w:rFonts w:ascii="PT Astra Serif" w:hAnsi="PT Astra Serif"/>
          <w:sz w:val="24"/>
          <w:szCs w:val="24"/>
        </w:rPr>
        <w:t>онкурса.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42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При несоблюдении условий Конкурса, грубых нарушениях технологии выполнения работы, правил безопасности труда участник Конкурса по решению экспертного совета может быть отстранён от дальнейшего выполнения задания.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Проезд и командировочные расходы - за счет направляющей стороны. Проживание и </w:t>
      </w:r>
      <w:r w:rsidRPr="00524395">
        <w:rPr>
          <w:rFonts w:ascii="PT Astra Serif" w:hAnsi="PT Astra Serif"/>
          <w:sz w:val="24"/>
          <w:szCs w:val="24"/>
        </w:rPr>
        <w:lastRenderedPageBreak/>
        <w:t>питание иногородних участников обеспечивают организаторы Конкурса.</w:t>
      </w:r>
    </w:p>
    <w:p w:rsidR="00DA6475" w:rsidRPr="00524395" w:rsidRDefault="00EA3629" w:rsidP="000C6C7B">
      <w:pPr>
        <w:pStyle w:val="4"/>
        <w:numPr>
          <w:ilvl w:val="0"/>
          <w:numId w:val="4"/>
        </w:numPr>
        <w:shd w:val="clear" w:color="auto" w:fill="auto"/>
        <w:tabs>
          <w:tab w:val="left" w:pos="3730"/>
        </w:tabs>
        <w:spacing w:before="0" w:line="240" w:lineRule="auto"/>
        <w:ind w:left="338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Оргкомитет Конкурса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Для организации проведения Конкурса создаетс</w:t>
      </w:r>
      <w:r w:rsidR="000C6C7B" w:rsidRPr="00524395">
        <w:rPr>
          <w:rFonts w:ascii="PT Astra Serif" w:hAnsi="PT Astra Serif"/>
          <w:sz w:val="24"/>
          <w:szCs w:val="24"/>
        </w:rPr>
        <w:t>я оргкомитет из представителей Д</w:t>
      </w:r>
      <w:r w:rsidRPr="00524395">
        <w:rPr>
          <w:rFonts w:ascii="PT Astra Serif" w:hAnsi="PT Astra Serif"/>
          <w:sz w:val="24"/>
          <w:szCs w:val="24"/>
        </w:rPr>
        <w:t>епартамента</w:t>
      </w:r>
      <w:r w:rsidR="000C6C7B" w:rsidRPr="00524395">
        <w:rPr>
          <w:rFonts w:ascii="PT Astra Serif" w:hAnsi="PT Astra Serif"/>
          <w:sz w:val="24"/>
          <w:szCs w:val="24"/>
        </w:rPr>
        <w:t xml:space="preserve"> профессионального</w:t>
      </w:r>
      <w:r w:rsidR="006D64E8" w:rsidRPr="00524395">
        <w:rPr>
          <w:rFonts w:ascii="PT Astra Serif" w:hAnsi="PT Astra Serif"/>
          <w:sz w:val="24"/>
          <w:szCs w:val="24"/>
        </w:rPr>
        <w:t xml:space="preserve"> образования Томской области и Д</w:t>
      </w:r>
      <w:r w:rsidR="000C6C7B" w:rsidRPr="00524395">
        <w:rPr>
          <w:rFonts w:ascii="PT Astra Serif" w:hAnsi="PT Astra Serif"/>
          <w:sz w:val="24"/>
          <w:szCs w:val="24"/>
        </w:rPr>
        <w:t>епартамента по культуре Томской области</w:t>
      </w:r>
      <w:r w:rsidRPr="00524395">
        <w:rPr>
          <w:rFonts w:ascii="PT Astra Serif" w:hAnsi="PT Astra Serif"/>
          <w:sz w:val="24"/>
          <w:szCs w:val="24"/>
        </w:rPr>
        <w:t xml:space="preserve">, </w:t>
      </w:r>
      <w:r w:rsidR="000C6C7B" w:rsidRPr="00524395">
        <w:rPr>
          <w:rFonts w:ascii="PT Astra Serif" w:hAnsi="PT Astra Serif"/>
          <w:sz w:val="24"/>
          <w:szCs w:val="24"/>
        </w:rPr>
        <w:t xml:space="preserve">ОГАУК «ДНТ «Авангард» </w:t>
      </w:r>
      <w:r w:rsidRPr="00524395">
        <w:rPr>
          <w:rFonts w:ascii="PT Astra Serif" w:hAnsi="PT Astra Serif"/>
          <w:sz w:val="24"/>
          <w:szCs w:val="24"/>
        </w:rPr>
        <w:t>и руководителей профессиональных образовательных организаций, на базе которых проходит Конкурс.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993"/>
        </w:tabs>
        <w:spacing w:before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Оргкомитет: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разрабатывает и утверждает условия Конкурса;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проводит организационную работу по подготовке рабочих мест для выполнения конкурсных заданий, технологической документации, средств контроля знаний, умений и навыков участников Конкурса;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разрабатывает критерии оценки, оформляет ведомости выполнения конкурсных испытаний;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разрабатывает содержание профессионального комплексного задания Конкурса;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проверяет достоверность документации, представленной на участников Конкурса;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подводит итоги первого этапа Конкурса, определяет участников финала Конкурса;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проводит финал Конкурса, обеспечив работу экспертного совета, определяет меры поощрения победителей и призеров;</w:t>
      </w:r>
    </w:p>
    <w:p w:rsidR="00DA6475" w:rsidRPr="00524395" w:rsidRDefault="00EA3629" w:rsidP="000C6C7B">
      <w:pPr>
        <w:pStyle w:val="4"/>
        <w:numPr>
          <w:ilvl w:val="0"/>
          <w:numId w:val="2"/>
        </w:numPr>
        <w:shd w:val="clear" w:color="auto" w:fill="auto"/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обеспечивает </w:t>
      </w:r>
      <w:proofErr w:type="gramStart"/>
      <w:r w:rsidRPr="0052439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524395">
        <w:rPr>
          <w:rFonts w:ascii="PT Astra Serif" w:hAnsi="PT Astra Serif"/>
          <w:sz w:val="24"/>
          <w:szCs w:val="24"/>
        </w:rPr>
        <w:t xml:space="preserve"> соблюдением участниками Конкурса безопасных условий труда, норм и правил охраны труда.</w:t>
      </w:r>
    </w:p>
    <w:p w:rsidR="00DA6475" w:rsidRPr="00524395" w:rsidRDefault="00EA3629" w:rsidP="000C6C7B">
      <w:pPr>
        <w:pStyle w:val="4"/>
        <w:numPr>
          <w:ilvl w:val="0"/>
          <w:numId w:val="4"/>
        </w:numPr>
        <w:shd w:val="clear" w:color="auto" w:fill="auto"/>
        <w:tabs>
          <w:tab w:val="left" w:pos="3941"/>
        </w:tabs>
        <w:spacing w:before="0" w:line="240" w:lineRule="auto"/>
        <w:ind w:left="360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Экспертный совет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Для проведения Конкурса создается экспертный (художественный) совет (главный эксперт и члены совета) в количестве не менее 3 человек по каждой номинации.</w:t>
      </w:r>
    </w:p>
    <w:p w:rsidR="00DA6475" w:rsidRPr="00524395" w:rsidRDefault="00EA3629" w:rsidP="000C6C7B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Членами экспертного совета могут быть специалисты департамент</w:t>
      </w:r>
      <w:r w:rsidR="006D64E8" w:rsidRPr="00524395">
        <w:rPr>
          <w:rFonts w:ascii="PT Astra Serif" w:hAnsi="PT Astra Serif"/>
          <w:sz w:val="24"/>
          <w:szCs w:val="24"/>
        </w:rPr>
        <w:t>ов</w:t>
      </w:r>
      <w:r w:rsidRPr="00524395">
        <w:rPr>
          <w:rFonts w:ascii="PT Astra Serif" w:hAnsi="PT Astra Serif"/>
          <w:sz w:val="24"/>
          <w:szCs w:val="24"/>
        </w:rPr>
        <w:t>, руководители и инженерно-педагогические работники профессиональных образовательных организаций и образовательных организаций высшего образования, представители предприятий, организаций, работодателей.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Экспертный совет оценивает результаты выполнения заданий участниками, заполняет оценочные ведомости конкурсных заданий, подводит итоги и выявляет победителей и призёров Конкурса.</w:t>
      </w:r>
    </w:p>
    <w:p w:rsidR="00DA6475" w:rsidRPr="00524395" w:rsidRDefault="00194946" w:rsidP="00194946">
      <w:pPr>
        <w:pStyle w:val="4"/>
        <w:numPr>
          <w:ilvl w:val="1"/>
          <w:numId w:val="4"/>
        </w:numPr>
        <w:shd w:val="clear" w:color="auto" w:fill="auto"/>
        <w:tabs>
          <w:tab w:val="left" w:pos="851"/>
        </w:tabs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</w:t>
      </w:r>
      <w:r w:rsidR="00EA3629" w:rsidRPr="00524395">
        <w:rPr>
          <w:rFonts w:ascii="PT Astra Serif" w:hAnsi="PT Astra Serif"/>
          <w:sz w:val="24"/>
          <w:szCs w:val="24"/>
        </w:rPr>
        <w:t>Результаты Конкурса оформляются протоколом, который подписывается главным экспертом и членами совета, участвовавшими в заседании.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На основании протокола </w:t>
      </w:r>
      <w:r w:rsidR="000C6C7B" w:rsidRPr="00524395">
        <w:rPr>
          <w:rFonts w:ascii="PT Astra Serif" w:hAnsi="PT Astra Serif"/>
          <w:sz w:val="24"/>
          <w:szCs w:val="24"/>
        </w:rPr>
        <w:t>организатор</w:t>
      </w:r>
      <w:r w:rsidRPr="00524395">
        <w:rPr>
          <w:rFonts w:ascii="PT Astra Serif" w:hAnsi="PT Astra Serif"/>
          <w:sz w:val="24"/>
          <w:szCs w:val="24"/>
        </w:rPr>
        <w:t xml:space="preserve"> издает приказ о награждении победителей и призеров Конкурса.</w:t>
      </w:r>
    </w:p>
    <w:p w:rsidR="00DA6475" w:rsidRPr="00524395" w:rsidRDefault="00EA3629" w:rsidP="000C6C7B">
      <w:pPr>
        <w:pStyle w:val="4"/>
        <w:numPr>
          <w:ilvl w:val="0"/>
          <w:numId w:val="4"/>
        </w:numPr>
        <w:shd w:val="clear" w:color="auto" w:fill="auto"/>
        <w:tabs>
          <w:tab w:val="left" w:pos="1576"/>
        </w:tabs>
        <w:spacing w:before="0" w:line="240" w:lineRule="auto"/>
        <w:ind w:left="124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Подведение итогов Конкурса и награждение победителей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>Победитель и призеры определяются по наибольшей сумме баллов, набранных участниками в ходе конкурсных испытаний. Участник, имеющий первый результат, является победителем, ему присуждается первое место. Участники, имеющие второй и третий результаты, являются при</w:t>
      </w:r>
      <w:bookmarkStart w:id="0" w:name="_GoBack"/>
      <w:bookmarkEnd w:id="0"/>
      <w:r w:rsidRPr="00524395">
        <w:rPr>
          <w:rFonts w:ascii="PT Astra Serif" w:hAnsi="PT Astra Serif"/>
          <w:sz w:val="24"/>
          <w:szCs w:val="24"/>
        </w:rPr>
        <w:t>зёрами, им присуждается второе и третье места соответственно.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Участникам, показавшим высокие результаты выполнения отдельного задания, при условии выполнения всех заданий могут устанавливаться дополнительные поощрения.</w:t>
      </w:r>
    </w:p>
    <w:p w:rsidR="00DA6475" w:rsidRPr="00524395" w:rsidRDefault="00EA3629" w:rsidP="00772D68">
      <w:pPr>
        <w:pStyle w:val="4"/>
        <w:numPr>
          <w:ilvl w:val="1"/>
          <w:numId w:val="4"/>
        </w:numPr>
        <w:shd w:val="clear" w:color="auto" w:fill="FFFFFF" w:themeFill="background1"/>
        <w:tabs>
          <w:tab w:val="left" w:pos="993"/>
        </w:tabs>
        <w:spacing w:before="0" w:line="240" w:lineRule="auto"/>
        <w:ind w:left="20"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Победитель и призеры Конкурса награждаются ценными призами и почетными грамотами </w:t>
      </w:r>
      <w:r w:rsidR="000C6C7B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>Департамента профессионального образования Томской области</w:t>
      </w:r>
      <w:r w:rsidR="0070298E"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 xml:space="preserve"> и Департамента по культуре Томской области</w:t>
      </w:r>
      <w:r w:rsidRPr="00524395">
        <w:rPr>
          <w:rFonts w:ascii="PT Astra Serif" w:hAnsi="PT Astra Serif"/>
          <w:sz w:val="24"/>
          <w:szCs w:val="24"/>
          <w:shd w:val="clear" w:color="auto" w:fill="FFFFFF" w:themeFill="background1"/>
        </w:rPr>
        <w:t>.</w:t>
      </w:r>
    </w:p>
    <w:p w:rsidR="00DA6475" w:rsidRPr="00524395" w:rsidRDefault="00EA3629" w:rsidP="0070298E">
      <w:pPr>
        <w:pStyle w:val="4"/>
        <w:numPr>
          <w:ilvl w:val="1"/>
          <w:numId w:val="4"/>
        </w:numPr>
        <w:shd w:val="clear" w:color="auto" w:fill="FFFFFF" w:themeFill="background1"/>
        <w:tabs>
          <w:tab w:val="left" w:pos="993"/>
        </w:tabs>
        <w:spacing w:before="0" w:line="240" w:lineRule="auto"/>
        <w:ind w:left="20"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Итоги Конкурса оформляются сводной ведомостью и доводятся до сведения каждого участника.</w:t>
      </w:r>
    </w:p>
    <w:p w:rsidR="00DA6475" w:rsidRPr="00524395" w:rsidRDefault="00EA3629" w:rsidP="00194946">
      <w:pPr>
        <w:pStyle w:val="4"/>
        <w:numPr>
          <w:ilvl w:val="1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360"/>
        <w:jc w:val="both"/>
        <w:rPr>
          <w:rFonts w:ascii="PT Astra Serif" w:hAnsi="PT Astra Serif"/>
          <w:sz w:val="24"/>
          <w:szCs w:val="24"/>
        </w:rPr>
      </w:pPr>
      <w:r w:rsidRPr="00524395">
        <w:rPr>
          <w:rFonts w:ascii="PT Astra Serif" w:hAnsi="PT Astra Serif"/>
          <w:sz w:val="24"/>
          <w:szCs w:val="24"/>
        </w:rPr>
        <w:t xml:space="preserve"> Спорные вопросы, возникшие у участников Конкурса, принимаются и решаются в день проведения Конкурса. Претензии подаются только в письменном виде, с указанием конкретных замечаний.</w:t>
      </w:r>
      <w:r w:rsidR="00E33488" w:rsidRPr="00524395">
        <w:rPr>
          <w:rFonts w:ascii="PT Astra Serif" w:hAnsi="PT Astra Serif"/>
          <w:sz w:val="24"/>
          <w:szCs w:val="24"/>
        </w:rPr>
        <w:t xml:space="preserve"> </w:t>
      </w:r>
    </w:p>
    <w:sectPr w:rsidR="00DA6475" w:rsidRPr="00524395" w:rsidSect="000B0DC7">
      <w:type w:val="continuous"/>
      <w:pgSz w:w="11909" w:h="16838"/>
      <w:pgMar w:top="1226" w:right="1063" w:bottom="993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A1" w:rsidRDefault="00FC0CA1">
      <w:r>
        <w:separator/>
      </w:r>
    </w:p>
  </w:endnote>
  <w:endnote w:type="continuationSeparator" w:id="0">
    <w:p w:rsidR="00FC0CA1" w:rsidRDefault="00FC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A1" w:rsidRDefault="00FC0CA1"/>
  </w:footnote>
  <w:footnote w:type="continuationSeparator" w:id="0">
    <w:p w:rsidR="00FC0CA1" w:rsidRDefault="00FC0C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9B1"/>
    <w:multiLevelType w:val="multilevel"/>
    <w:tmpl w:val="11B46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BC4B63"/>
    <w:multiLevelType w:val="multilevel"/>
    <w:tmpl w:val="94E0BF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4579F"/>
    <w:multiLevelType w:val="multilevel"/>
    <w:tmpl w:val="60565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C37E0"/>
    <w:multiLevelType w:val="multilevel"/>
    <w:tmpl w:val="CD68C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6475"/>
    <w:rsid w:val="000B0DC7"/>
    <w:rsid w:val="000C6C7B"/>
    <w:rsid w:val="00194946"/>
    <w:rsid w:val="001B6652"/>
    <w:rsid w:val="002540DC"/>
    <w:rsid w:val="00462DBB"/>
    <w:rsid w:val="00464BFB"/>
    <w:rsid w:val="004D25DA"/>
    <w:rsid w:val="00524395"/>
    <w:rsid w:val="005A4A6C"/>
    <w:rsid w:val="00635ED7"/>
    <w:rsid w:val="006D64E8"/>
    <w:rsid w:val="006F5F13"/>
    <w:rsid w:val="0070298E"/>
    <w:rsid w:val="00760339"/>
    <w:rsid w:val="00772D68"/>
    <w:rsid w:val="00895849"/>
    <w:rsid w:val="00904743"/>
    <w:rsid w:val="00957146"/>
    <w:rsid w:val="0096634F"/>
    <w:rsid w:val="009D09D1"/>
    <w:rsid w:val="00AB3AC9"/>
    <w:rsid w:val="00BD666E"/>
    <w:rsid w:val="00BF3504"/>
    <w:rsid w:val="00C10F98"/>
    <w:rsid w:val="00D47F84"/>
    <w:rsid w:val="00DA6475"/>
    <w:rsid w:val="00E33488"/>
    <w:rsid w:val="00E4784E"/>
    <w:rsid w:val="00EA3629"/>
    <w:rsid w:val="00EC19C1"/>
    <w:rsid w:val="00EC7A43"/>
    <w:rsid w:val="00EE1ECE"/>
    <w:rsid w:val="00FC0CA1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3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488"/>
    <w:rPr>
      <w:rFonts w:ascii="Tahoma" w:hAnsi="Tahoma" w:cs="Tahoma"/>
      <w:color w:val="000000"/>
      <w:sz w:val="16"/>
      <w:szCs w:val="16"/>
    </w:rPr>
  </w:style>
  <w:style w:type="paragraph" w:customStyle="1" w:styleId="10">
    <w:name w:val="Знак1 Знак Знак Знак"/>
    <w:basedOn w:val="a"/>
    <w:rsid w:val="00524395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uiPriority w:val="34"/>
    <w:qFormat/>
    <w:rsid w:val="00524395"/>
    <w:pPr>
      <w:widowControl/>
      <w:ind w:left="720" w:firstLine="709"/>
      <w:contextualSpacing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3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488"/>
    <w:rPr>
      <w:rFonts w:ascii="Tahoma" w:hAnsi="Tahoma" w:cs="Tahoma"/>
      <w:color w:val="000000"/>
      <w:sz w:val="16"/>
      <w:szCs w:val="16"/>
    </w:rPr>
  </w:style>
  <w:style w:type="paragraph" w:customStyle="1" w:styleId="10">
    <w:name w:val="Знак1 Знак Знак Знак"/>
    <w:basedOn w:val="a"/>
    <w:rsid w:val="00524395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uiPriority w:val="34"/>
    <w:qFormat/>
    <w:rsid w:val="00524395"/>
    <w:pPr>
      <w:widowControl/>
      <w:ind w:left="720" w:firstLine="709"/>
      <w:contextualSpacing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tprom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p70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pp7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p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75E5-FFEA-490D-848A-057D72E9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Таразанов Владимир Александрович</dc:creator>
  <cp:keywords/>
  <cp:lastModifiedBy>Ручкина Екатерина Викторовна</cp:lastModifiedBy>
  <cp:revision>34</cp:revision>
  <cp:lastPrinted>2020-03-24T08:09:00Z</cp:lastPrinted>
  <dcterms:created xsi:type="dcterms:W3CDTF">2020-01-27T10:25:00Z</dcterms:created>
  <dcterms:modified xsi:type="dcterms:W3CDTF">2020-06-11T04:53:00Z</dcterms:modified>
</cp:coreProperties>
</file>